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right="840"/>
        <w:jc w:val="right"/>
        <w:rPr>
          <w:rFonts w:ascii="仿宋" w:hAnsi="仿宋" w:eastAsia="仿宋"/>
          <w:sz w:val="28"/>
          <w:szCs w:val="28"/>
        </w:rPr>
      </w:pPr>
      <w:bookmarkStart w:id="0" w:name="_GoBack"/>
      <w:bookmarkEnd w:id="0"/>
    </w:p>
    <w:p>
      <w:pPr>
        <w:jc w:val="left"/>
        <w:rPr>
          <w:rFonts w:ascii="仿宋" w:hAnsi="仿宋" w:eastAsia="仿宋"/>
          <w:color w:val="000000"/>
          <w:sz w:val="28"/>
          <w:szCs w:val="28"/>
        </w:rPr>
      </w:pPr>
      <w:r>
        <w:rPr>
          <w:rStyle w:val="10"/>
          <w:rFonts w:hint="default" w:ascii="仿宋" w:hAnsi="仿宋" w:eastAsia="仿宋"/>
          <w:color w:val="000000"/>
          <w:sz w:val="28"/>
          <w:szCs w:val="28"/>
        </w:rPr>
        <w:t>附件2</w:t>
      </w:r>
    </w:p>
    <w:p>
      <w:pPr>
        <w:spacing w:line="520" w:lineRule="exact"/>
        <w:jc w:val="center"/>
        <w:rPr>
          <w:rFonts w:ascii="仿宋" w:hAnsi="仿宋" w:eastAsia="仿宋"/>
          <w:sz w:val="32"/>
          <w:szCs w:val="32"/>
        </w:rPr>
      </w:pPr>
      <w:r>
        <w:rPr>
          <w:rFonts w:hint="eastAsia" w:ascii="仿宋" w:hAnsi="仿宋" w:eastAsia="仿宋"/>
          <w:sz w:val="32"/>
          <w:szCs w:val="32"/>
        </w:rPr>
        <w:t>中国电子商会数字展示专业委员会</w:t>
      </w:r>
    </w:p>
    <w:p>
      <w:pPr>
        <w:spacing w:line="520" w:lineRule="exact"/>
        <w:jc w:val="center"/>
        <w:rPr>
          <w:rFonts w:ascii="仿宋" w:hAnsi="仿宋" w:eastAsia="仿宋"/>
          <w:sz w:val="32"/>
          <w:szCs w:val="32"/>
        </w:rPr>
      </w:pPr>
      <w:r>
        <w:rPr>
          <w:rFonts w:hint="eastAsia" w:ascii="仿宋" w:hAnsi="仿宋" w:eastAsia="仿宋"/>
          <w:sz w:val="32"/>
          <w:szCs w:val="32"/>
        </w:rPr>
        <w:t>第一届全体理事会日程（暂定）</w:t>
      </w:r>
    </w:p>
    <w:p>
      <w:pPr>
        <w:rPr>
          <w:rFonts w:ascii="仿宋" w:hAnsi="仿宋" w:eastAsia="仿宋"/>
          <w:b/>
          <w:sz w:val="28"/>
          <w:szCs w:val="28"/>
        </w:rPr>
      </w:pPr>
    </w:p>
    <w:tbl>
      <w:tblPr>
        <w:tblStyle w:val="4"/>
        <w:tblW w:w="92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56"/>
        <w:gridCol w:w="74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21"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时间</w:t>
            </w:r>
          </w:p>
        </w:tc>
        <w:tc>
          <w:tcPr>
            <w:tcW w:w="7629"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会议内容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21"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13:30-13:40</w:t>
            </w:r>
          </w:p>
        </w:tc>
        <w:tc>
          <w:tcPr>
            <w:tcW w:w="7629" w:type="dxa"/>
            <w:vAlign w:val="center"/>
          </w:tcPr>
          <w:p>
            <w:pPr>
              <w:spacing w:line="480" w:lineRule="exact"/>
              <w:rPr>
                <w:rFonts w:ascii="仿宋" w:hAnsi="仿宋" w:eastAsia="仿宋"/>
                <w:sz w:val="28"/>
                <w:szCs w:val="28"/>
              </w:rPr>
            </w:pPr>
            <w:r>
              <w:rPr>
                <w:rFonts w:hint="eastAsia" w:ascii="仿宋" w:hAnsi="仿宋" w:eastAsia="仿宋"/>
                <w:sz w:val="28"/>
                <w:szCs w:val="28"/>
              </w:rPr>
              <w:t>介绍参会嘉宾领导及专家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21"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13:40-14:00</w:t>
            </w:r>
          </w:p>
        </w:tc>
        <w:tc>
          <w:tcPr>
            <w:tcW w:w="7629" w:type="dxa"/>
            <w:vAlign w:val="center"/>
          </w:tcPr>
          <w:p>
            <w:pPr>
              <w:spacing w:line="480" w:lineRule="exact"/>
              <w:rPr>
                <w:rFonts w:ascii="仿宋" w:hAnsi="仿宋" w:eastAsia="仿宋"/>
                <w:sz w:val="28"/>
                <w:szCs w:val="28"/>
              </w:rPr>
            </w:pPr>
            <w:r>
              <w:rPr>
                <w:rFonts w:hint="eastAsia" w:ascii="仿宋" w:hAnsi="仿宋" w:eastAsia="仿宋"/>
                <w:sz w:val="28"/>
                <w:szCs w:val="28"/>
              </w:rPr>
              <w:t>介绍专委会筹备情况；宣读中国电子商会数字展示专委会发起单位名单。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21"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14:00-14:20</w:t>
            </w:r>
          </w:p>
        </w:tc>
        <w:tc>
          <w:tcPr>
            <w:tcW w:w="7629" w:type="dxa"/>
            <w:vAlign w:val="center"/>
          </w:tcPr>
          <w:p>
            <w:pPr>
              <w:spacing w:line="480" w:lineRule="exact"/>
              <w:rPr>
                <w:rFonts w:ascii="仿宋" w:hAnsi="仿宋" w:eastAsia="仿宋"/>
                <w:sz w:val="28"/>
                <w:szCs w:val="28"/>
              </w:rPr>
            </w:pPr>
            <w:r>
              <w:rPr>
                <w:rFonts w:hint="eastAsia" w:ascii="仿宋" w:hAnsi="仿宋" w:eastAsia="仿宋"/>
                <w:sz w:val="28"/>
                <w:szCs w:val="28"/>
              </w:rPr>
              <w:t>审议并表决工作条例。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21" w:type="dxa"/>
            <w:vMerge w:val="restart"/>
            <w:vAlign w:val="center"/>
          </w:tcPr>
          <w:p>
            <w:pPr>
              <w:spacing w:line="480" w:lineRule="exact"/>
              <w:jc w:val="center"/>
              <w:rPr>
                <w:rFonts w:ascii="仿宋" w:hAnsi="仿宋" w:eastAsia="仿宋"/>
                <w:sz w:val="28"/>
                <w:szCs w:val="28"/>
              </w:rPr>
            </w:pPr>
            <w:r>
              <w:rPr>
                <w:rFonts w:hint="eastAsia" w:ascii="仿宋" w:hAnsi="仿宋" w:eastAsia="仿宋"/>
                <w:sz w:val="28"/>
                <w:szCs w:val="28"/>
              </w:rPr>
              <w:t>14:20-14:50</w:t>
            </w:r>
          </w:p>
        </w:tc>
        <w:tc>
          <w:tcPr>
            <w:tcW w:w="7629" w:type="dxa"/>
            <w:vAlign w:val="center"/>
          </w:tcPr>
          <w:p>
            <w:pPr>
              <w:spacing w:line="480" w:lineRule="exact"/>
              <w:rPr>
                <w:rFonts w:ascii="仿宋" w:hAnsi="仿宋" w:eastAsia="仿宋"/>
                <w:sz w:val="28"/>
                <w:szCs w:val="28"/>
              </w:rPr>
            </w:pPr>
            <w:r>
              <w:rPr>
                <w:rFonts w:hint="eastAsia" w:ascii="仿宋" w:hAnsi="仿宋" w:eastAsia="仿宋"/>
                <w:sz w:val="28"/>
                <w:szCs w:val="28"/>
              </w:rPr>
              <w:t>审议并表决产生第一届理事会会长单位、副会长单位、常务理事单位及理事单位。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21" w:type="dxa"/>
            <w:vMerge w:val="continue"/>
            <w:vAlign w:val="center"/>
          </w:tcPr>
          <w:p>
            <w:pPr>
              <w:spacing w:line="480" w:lineRule="exact"/>
              <w:jc w:val="center"/>
              <w:rPr>
                <w:rFonts w:ascii="仿宋" w:hAnsi="仿宋" w:eastAsia="仿宋"/>
                <w:sz w:val="28"/>
                <w:szCs w:val="28"/>
              </w:rPr>
            </w:pPr>
          </w:p>
        </w:tc>
        <w:tc>
          <w:tcPr>
            <w:tcW w:w="7629" w:type="dxa"/>
            <w:vAlign w:val="center"/>
          </w:tcPr>
          <w:p>
            <w:pPr>
              <w:spacing w:line="480" w:lineRule="exact"/>
              <w:rPr>
                <w:rFonts w:ascii="仿宋" w:hAnsi="仿宋" w:eastAsia="仿宋"/>
                <w:sz w:val="28"/>
                <w:szCs w:val="28"/>
              </w:rPr>
            </w:pPr>
            <w:r>
              <w:rPr>
                <w:rFonts w:hint="eastAsia" w:ascii="仿宋" w:hAnsi="仿宋" w:eastAsia="仿宋"/>
                <w:sz w:val="28"/>
                <w:szCs w:val="28"/>
              </w:rPr>
              <w:t>审议并表决第一届专委会领导班子候选人名单：会长、副会长、秘书长人选等。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21"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14:50-15:00</w:t>
            </w:r>
          </w:p>
        </w:tc>
        <w:tc>
          <w:tcPr>
            <w:tcW w:w="7629" w:type="dxa"/>
            <w:vAlign w:val="center"/>
          </w:tcPr>
          <w:p>
            <w:pPr>
              <w:spacing w:line="480" w:lineRule="exact"/>
              <w:rPr>
                <w:rFonts w:ascii="仿宋" w:hAnsi="仿宋" w:eastAsia="仿宋"/>
                <w:sz w:val="28"/>
                <w:szCs w:val="28"/>
              </w:rPr>
            </w:pPr>
            <w:r>
              <w:rPr>
                <w:rFonts w:hint="eastAsia" w:ascii="仿宋" w:hAnsi="仿宋" w:eastAsia="仿宋"/>
                <w:sz w:val="28"/>
                <w:szCs w:val="28"/>
              </w:rPr>
              <w:t>新当选秘书长介绍数字展示专委会的业务定位及未来业务规划，并提请审议。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21"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15:00-15:30</w:t>
            </w:r>
          </w:p>
        </w:tc>
        <w:tc>
          <w:tcPr>
            <w:tcW w:w="7629" w:type="dxa"/>
            <w:vAlign w:val="center"/>
          </w:tcPr>
          <w:p>
            <w:pPr>
              <w:spacing w:line="480" w:lineRule="exact"/>
              <w:rPr>
                <w:rFonts w:ascii="仿宋" w:hAnsi="仿宋" w:eastAsia="仿宋"/>
                <w:sz w:val="28"/>
                <w:szCs w:val="28"/>
              </w:rPr>
            </w:pPr>
            <w:r>
              <w:rPr>
                <w:rFonts w:hint="eastAsia" w:ascii="仿宋" w:hAnsi="仿宋" w:eastAsia="仿宋"/>
                <w:sz w:val="28"/>
                <w:szCs w:val="28"/>
              </w:rPr>
              <w:t>专家馆长指导发言：</w:t>
            </w:r>
          </w:p>
          <w:p>
            <w:pPr>
              <w:spacing w:line="480" w:lineRule="exact"/>
              <w:rPr>
                <w:rFonts w:ascii="仿宋" w:hAnsi="仿宋" w:eastAsia="仿宋"/>
                <w:sz w:val="28"/>
                <w:szCs w:val="28"/>
              </w:rPr>
            </w:pPr>
            <w:r>
              <w:rPr>
                <w:rFonts w:hint="eastAsia" w:ascii="仿宋" w:hAnsi="仿宋" w:eastAsia="仿宋"/>
                <w:sz w:val="28"/>
                <w:szCs w:val="28"/>
              </w:rPr>
              <w:t>参会专家：</w:t>
            </w:r>
          </w:p>
          <w:p>
            <w:pPr>
              <w:spacing w:line="480" w:lineRule="exact"/>
              <w:rPr>
                <w:rFonts w:ascii="仿宋" w:hAnsi="仿宋" w:eastAsia="仿宋"/>
                <w:sz w:val="28"/>
                <w:szCs w:val="28"/>
              </w:rPr>
            </w:pPr>
            <w:r>
              <w:rPr>
                <w:rFonts w:hint="eastAsia" w:ascii="仿宋" w:hAnsi="仿宋" w:eastAsia="仿宋"/>
                <w:sz w:val="28"/>
                <w:szCs w:val="28"/>
              </w:rPr>
              <w:t>陕西历史博物馆原馆长    强 跃</w:t>
            </w:r>
          </w:p>
          <w:p>
            <w:pPr>
              <w:spacing w:line="480" w:lineRule="exact"/>
              <w:rPr>
                <w:rFonts w:ascii="仿宋" w:hAnsi="仿宋" w:eastAsia="仿宋"/>
                <w:sz w:val="28"/>
                <w:szCs w:val="28"/>
              </w:rPr>
            </w:pPr>
            <w:r>
              <w:rPr>
                <w:rFonts w:hint="eastAsia" w:ascii="仿宋" w:hAnsi="仿宋" w:eastAsia="仿宋"/>
                <w:sz w:val="28"/>
                <w:szCs w:val="28"/>
              </w:rPr>
              <w:t>北京市规划展览馆原馆长  赵 莉</w:t>
            </w:r>
          </w:p>
          <w:p>
            <w:pPr>
              <w:spacing w:line="480" w:lineRule="exact"/>
              <w:rPr>
                <w:rFonts w:ascii="仿宋" w:hAnsi="仿宋" w:eastAsia="仿宋"/>
                <w:sz w:val="28"/>
                <w:szCs w:val="28"/>
              </w:rPr>
            </w:pPr>
            <w:r>
              <w:rPr>
                <w:rFonts w:hint="eastAsia" w:ascii="仿宋" w:hAnsi="仿宋" w:eastAsia="仿宋"/>
                <w:sz w:val="28"/>
                <w:szCs w:val="28"/>
              </w:rPr>
              <w:t>河北博物院院长          罗向军</w:t>
            </w:r>
          </w:p>
          <w:p>
            <w:pPr>
              <w:spacing w:line="480" w:lineRule="exact"/>
              <w:rPr>
                <w:rFonts w:ascii="仿宋" w:hAnsi="仿宋" w:eastAsia="仿宋"/>
                <w:sz w:val="28"/>
                <w:szCs w:val="28"/>
              </w:rPr>
            </w:pPr>
            <w:r>
              <w:rPr>
                <w:rFonts w:hint="eastAsia" w:ascii="仿宋" w:hAnsi="仿宋" w:eastAsia="仿宋"/>
                <w:sz w:val="28"/>
                <w:szCs w:val="28"/>
              </w:rPr>
              <w:t>天津市规划和自然资源局副局长</w:t>
            </w:r>
          </w:p>
          <w:p>
            <w:pPr>
              <w:spacing w:line="480" w:lineRule="exact"/>
              <w:rPr>
                <w:rFonts w:ascii="仿宋" w:hAnsi="仿宋" w:eastAsia="仿宋"/>
                <w:sz w:val="28"/>
                <w:szCs w:val="28"/>
              </w:rPr>
            </w:pPr>
            <w:r>
              <w:rPr>
                <w:rFonts w:hint="eastAsia" w:ascii="仿宋" w:hAnsi="仿宋" w:eastAsia="仿宋"/>
                <w:sz w:val="28"/>
                <w:szCs w:val="28"/>
              </w:rPr>
              <w:t>国家海洋博物馆馆长      黄克力</w:t>
            </w:r>
          </w:p>
          <w:p>
            <w:pPr>
              <w:spacing w:line="480" w:lineRule="exact"/>
              <w:rPr>
                <w:rFonts w:ascii="仿宋" w:hAnsi="仿宋" w:eastAsia="仿宋"/>
                <w:sz w:val="28"/>
                <w:szCs w:val="28"/>
              </w:rPr>
            </w:pPr>
            <w:r>
              <w:rPr>
                <w:rFonts w:hint="eastAsia" w:ascii="仿宋" w:hAnsi="仿宋" w:eastAsia="仿宋"/>
                <w:sz w:val="28"/>
                <w:szCs w:val="28"/>
              </w:rPr>
              <w:t>中国科技馆原副馆长      黄体茂</w:t>
            </w:r>
          </w:p>
          <w:p>
            <w:pPr>
              <w:spacing w:line="480" w:lineRule="exact"/>
              <w:rPr>
                <w:rFonts w:ascii="仿宋" w:hAnsi="仿宋" w:eastAsia="仿宋"/>
                <w:sz w:val="28"/>
                <w:szCs w:val="28"/>
              </w:rPr>
            </w:pPr>
            <w:r>
              <w:rPr>
                <w:rFonts w:hint="eastAsia" w:ascii="仿宋" w:hAnsi="仿宋" w:eastAsia="仿宋"/>
                <w:sz w:val="28"/>
                <w:szCs w:val="28"/>
              </w:rPr>
              <w:t>北京汽车博物馆馆长      杨 蕊</w:t>
            </w:r>
          </w:p>
          <w:p>
            <w:pPr>
              <w:spacing w:line="480" w:lineRule="exact"/>
              <w:rPr>
                <w:rFonts w:ascii="仿宋" w:hAnsi="仿宋" w:eastAsia="仿宋"/>
                <w:sz w:val="28"/>
                <w:szCs w:val="28"/>
              </w:rPr>
            </w:pPr>
            <w:r>
              <w:rPr>
                <w:rFonts w:hint="eastAsia" w:ascii="仿宋" w:hAnsi="仿宋" w:eastAsia="仿宋"/>
                <w:sz w:val="28"/>
                <w:szCs w:val="28"/>
              </w:rPr>
              <w:t>辽沈战役纪念馆馆长      刘晓光</w:t>
            </w:r>
          </w:p>
          <w:p>
            <w:pPr>
              <w:spacing w:line="480" w:lineRule="exact"/>
              <w:rPr>
                <w:rFonts w:ascii="仿宋" w:hAnsi="仿宋" w:eastAsia="仿宋"/>
                <w:sz w:val="28"/>
                <w:szCs w:val="28"/>
              </w:rPr>
            </w:pPr>
            <w:r>
              <w:rPr>
                <w:rFonts w:hint="eastAsia" w:ascii="仿宋" w:hAnsi="仿宋" w:eastAsia="仿宋"/>
                <w:sz w:val="28"/>
                <w:szCs w:val="28"/>
              </w:rPr>
              <w:t>军事科学院原宣传部部长  姜文明</w:t>
            </w:r>
          </w:p>
          <w:p>
            <w:pPr>
              <w:spacing w:line="480" w:lineRule="exact"/>
              <w:rPr>
                <w:rFonts w:ascii="仿宋" w:hAnsi="仿宋" w:eastAsia="仿宋"/>
                <w:sz w:val="28"/>
                <w:szCs w:val="28"/>
              </w:rPr>
            </w:pPr>
            <w:r>
              <w:rPr>
                <w:rFonts w:hint="eastAsia" w:ascii="仿宋" w:hAnsi="仿宋" w:eastAsia="仿宋"/>
                <w:sz w:val="28"/>
                <w:szCs w:val="28"/>
              </w:rPr>
              <w:t>北京文物局副局长</w:t>
            </w:r>
          </w:p>
          <w:p>
            <w:pPr>
              <w:spacing w:line="480" w:lineRule="exact"/>
              <w:rPr>
                <w:rFonts w:ascii="仿宋" w:hAnsi="仿宋" w:eastAsia="仿宋"/>
                <w:sz w:val="28"/>
                <w:szCs w:val="28"/>
              </w:rPr>
            </w:pPr>
            <w:r>
              <w:rPr>
                <w:rFonts w:hint="eastAsia" w:ascii="仿宋" w:hAnsi="仿宋" w:eastAsia="仿宋"/>
                <w:sz w:val="28"/>
                <w:szCs w:val="28"/>
              </w:rPr>
              <w:t>首都博物馆党委书记      白 杰 （待定）</w:t>
            </w:r>
          </w:p>
          <w:p>
            <w:pPr>
              <w:spacing w:line="480" w:lineRule="exact"/>
              <w:rPr>
                <w:rFonts w:ascii="仿宋" w:hAnsi="仿宋" w:eastAsia="仿宋"/>
                <w:sz w:val="28"/>
                <w:szCs w:val="28"/>
              </w:rPr>
            </w:pPr>
            <w:r>
              <w:rPr>
                <w:rFonts w:hint="eastAsia" w:ascii="仿宋" w:hAnsi="仿宋" w:eastAsia="仿宋"/>
                <w:sz w:val="28"/>
                <w:szCs w:val="28"/>
              </w:rPr>
              <w:t>中国博物馆协会数字专业委员会主任</w:t>
            </w:r>
          </w:p>
          <w:p>
            <w:pPr>
              <w:spacing w:line="480" w:lineRule="exact"/>
              <w:rPr>
                <w:rFonts w:ascii="仿宋" w:hAnsi="仿宋" w:eastAsia="仿宋"/>
                <w:sz w:val="28"/>
                <w:szCs w:val="28"/>
              </w:rPr>
            </w:pPr>
            <w:r>
              <w:rPr>
                <w:rFonts w:hint="eastAsia" w:ascii="仿宋" w:hAnsi="仿宋" w:eastAsia="仿宋"/>
                <w:sz w:val="28"/>
                <w:szCs w:val="28"/>
              </w:rPr>
              <w:t xml:space="preserve">上海历史博物馆馆长      胡 江 （待定） </w:t>
            </w:r>
          </w:p>
          <w:p>
            <w:pPr>
              <w:spacing w:line="480" w:lineRule="exact"/>
              <w:rPr>
                <w:rFonts w:ascii="仿宋" w:hAnsi="仿宋" w:eastAsia="仿宋"/>
                <w:sz w:val="28"/>
                <w:szCs w:val="28"/>
              </w:rPr>
            </w:pPr>
            <w:r>
              <w:rPr>
                <w:rFonts w:hint="eastAsia" w:ascii="仿宋" w:hAnsi="仿宋" w:eastAsia="仿宋"/>
                <w:sz w:val="28"/>
                <w:szCs w:val="28"/>
              </w:rPr>
              <w:t>等专家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21"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15:30-15:45</w:t>
            </w:r>
          </w:p>
        </w:tc>
        <w:tc>
          <w:tcPr>
            <w:tcW w:w="7629" w:type="dxa"/>
            <w:vAlign w:val="center"/>
          </w:tcPr>
          <w:p>
            <w:pPr>
              <w:spacing w:line="480" w:lineRule="exact"/>
              <w:rPr>
                <w:rFonts w:ascii="仿宋" w:hAnsi="仿宋" w:eastAsia="仿宋"/>
                <w:sz w:val="28"/>
                <w:szCs w:val="28"/>
              </w:rPr>
            </w:pPr>
            <w:r>
              <w:rPr>
                <w:rFonts w:hint="eastAsia" w:ascii="仿宋" w:hAnsi="仿宋" w:eastAsia="仿宋"/>
                <w:sz w:val="28"/>
                <w:szCs w:val="28"/>
              </w:rPr>
              <w:t>茶歇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21"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15:45-15:55</w:t>
            </w:r>
          </w:p>
        </w:tc>
        <w:tc>
          <w:tcPr>
            <w:tcW w:w="7629" w:type="dxa"/>
            <w:vAlign w:val="center"/>
          </w:tcPr>
          <w:p>
            <w:pPr>
              <w:spacing w:line="480" w:lineRule="exact"/>
              <w:rPr>
                <w:rFonts w:ascii="仿宋" w:hAnsi="仿宋" w:eastAsia="仿宋"/>
                <w:sz w:val="28"/>
                <w:szCs w:val="28"/>
              </w:rPr>
            </w:pPr>
            <w:r>
              <w:rPr>
                <w:rFonts w:hint="eastAsia" w:ascii="仿宋" w:hAnsi="仿宋" w:eastAsia="仿宋"/>
                <w:sz w:val="28"/>
                <w:szCs w:val="28"/>
              </w:rPr>
              <w:t>企业宣介：深圳星火互娱数字科技有限公司（支持赞助单位）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21"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15:55-16:05</w:t>
            </w:r>
          </w:p>
        </w:tc>
        <w:tc>
          <w:tcPr>
            <w:tcW w:w="7629" w:type="dxa"/>
            <w:vAlign w:val="center"/>
          </w:tcPr>
          <w:p>
            <w:pPr>
              <w:spacing w:line="480" w:lineRule="exact"/>
              <w:rPr>
                <w:rFonts w:ascii="仿宋" w:hAnsi="仿宋" w:eastAsia="仿宋"/>
                <w:sz w:val="28"/>
                <w:szCs w:val="28"/>
              </w:rPr>
            </w:pPr>
            <w:r>
              <w:rPr>
                <w:rFonts w:hint="eastAsia" w:ascii="仿宋" w:hAnsi="仿宋" w:eastAsia="仿宋"/>
                <w:sz w:val="28"/>
                <w:szCs w:val="28"/>
              </w:rPr>
              <w:t>合作探讨：腾讯金融、腾讯文创介绍腾讯集团公司在文博数字展示的业务布局及投资合作方向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21"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16:05-17:25</w:t>
            </w:r>
          </w:p>
        </w:tc>
        <w:tc>
          <w:tcPr>
            <w:tcW w:w="7629" w:type="dxa"/>
            <w:vAlign w:val="center"/>
          </w:tcPr>
          <w:p>
            <w:pPr>
              <w:spacing w:line="480" w:lineRule="exact"/>
              <w:rPr>
                <w:rFonts w:ascii="仿宋" w:hAnsi="仿宋" w:eastAsia="仿宋"/>
                <w:sz w:val="28"/>
                <w:szCs w:val="28"/>
              </w:rPr>
            </w:pPr>
            <w:r>
              <w:rPr>
                <w:rFonts w:hint="eastAsia" w:ascii="仿宋" w:hAnsi="仿宋" w:eastAsia="仿宋"/>
                <w:sz w:val="28"/>
                <w:szCs w:val="28"/>
              </w:rPr>
              <w:t>会议交流：各副会长单位、常务理事单位发言</w:t>
            </w:r>
          </w:p>
          <w:p>
            <w:pPr>
              <w:spacing w:line="480" w:lineRule="exact"/>
              <w:rPr>
                <w:rFonts w:ascii="仿宋" w:hAnsi="仿宋" w:eastAsia="仿宋"/>
                <w:sz w:val="28"/>
                <w:szCs w:val="28"/>
              </w:rPr>
            </w:pPr>
            <w:r>
              <w:rPr>
                <w:rFonts w:hint="eastAsia" w:ascii="仿宋" w:hAnsi="仿宋" w:eastAsia="仿宋"/>
                <w:sz w:val="28"/>
                <w:szCs w:val="28"/>
              </w:rPr>
              <w:t>北京清尚建筑装饰工程有限公司</w:t>
            </w:r>
          </w:p>
          <w:p>
            <w:pPr>
              <w:spacing w:line="480" w:lineRule="exact"/>
              <w:rPr>
                <w:rFonts w:ascii="仿宋" w:hAnsi="仿宋" w:eastAsia="仿宋"/>
                <w:sz w:val="28"/>
                <w:szCs w:val="28"/>
              </w:rPr>
            </w:pPr>
            <w:r>
              <w:rPr>
                <w:rFonts w:hint="eastAsia" w:ascii="仿宋" w:hAnsi="仿宋" w:eastAsia="仿宋"/>
                <w:sz w:val="28"/>
                <w:szCs w:val="28"/>
              </w:rPr>
              <w:t>北京水晶石文博展示有限公司</w:t>
            </w:r>
          </w:p>
          <w:p>
            <w:pPr>
              <w:spacing w:line="480" w:lineRule="exact"/>
              <w:rPr>
                <w:rFonts w:ascii="仿宋" w:hAnsi="仿宋" w:eastAsia="仿宋"/>
                <w:sz w:val="28"/>
                <w:szCs w:val="28"/>
              </w:rPr>
            </w:pPr>
            <w:r>
              <w:rPr>
                <w:rFonts w:hint="eastAsia" w:ascii="仿宋" w:hAnsi="仿宋" w:eastAsia="仿宋"/>
                <w:sz w:val="28"/>
                <w:szCs w:val="28"/>
              </w:rPr>
              <w:t>上海美术设计有限公司</w:t>
            </w:r>
          </w:p>
          <w:p>
            <w:pPr>
              <w:spacing w:line="480" w:lineRule="exact"/>
              <w:rPr>
                <w:rFonts w:ascii="仿宋" w:hAnsi="仿宋" w:eastAsia="仿宋"/>
                <w:sz w:val="28"/>
                <w:szCs w:val="28"/>
              </w:rPr>
            </w:pPr>
            <w:r>
              <w:rPr>
                <w:rFonts w:hint="eastAsia" w:ascii="仿宋" w:hAnsi="仿宋" w:eastAsia="仿宋"/>
                <w:sz w:val="28"/>
                <w:szCs w:val="28"/>
              </w:rPr>
              <w:t>上海风语筑文化科技有限公司</w:t>
            </w:r>
          </w:p>
          <w:p>
            <w:pPr>
              <w:spacing w:line="480" w:lineRule="exact"/>
              <w:rPr>
                <w:rFonts w:ascii="仿宋" w:hAnsi="仿宋" w:eastAsia="仿宋"/>
                <w:sz w:val="28"/>
                <w:szCs w:val="28"/>
              </w:rPr>
            </w:pPr>
            <w:r>
              <w:rPr>
                <w:rFonts w:hint="eastAsia" w:ascii="仿宋" w:hAnsi="仿宋" w:eastAsia="仿宋"/>
                <w:sz w:val="28"/>
                <w:szCs w:val="28"/>
              </w:rPr>
              <w:t>广州凡拓数字创意有限公司</w:t>
            </w:r>
          </w:p>
          <w:p>
            <w:pPr>
              <w:spacing w:line="480" w:lineRule="exact"/>
              <w:rPr>
                <w:rFonts w:ascii="仿宋" w:hAnsi="仿宋" w:eastAsia="仿宋"/>
                <w:sz w:val="28"/>
                <w:szCs w:val="28"/>
              </w:rPr>
            </w:pPr>
            <w:r>
              <w:rPr>
                <w:rFonts w:hint="eastAsia" w:ascii="仿宋" w:hAnsi="仿宋" w:eastAsia="仿宋"/>
                <w:sz w:val="28"/>
                <w:szCs w:val="28"/>
              </w:rPr>
              <w:t>深圳丝路蓝创意有限公司</w:t>
            </w:r>
          </w:p>
          <w:p>
            <w:pPr>
              <w:spacing w:line="480" w:lineRule="exact"/>
              <w:rPr>
                <w:rFonts w:ascii="仿宋" w:hAnsi="仿宋" w:eastAsia="仿宋"/>
                <w:sz w:val="28"/>
                <w:szCs w:val="28"/>
              </w:rPr>
            </w:pPr>
            <w:r>
              <w:rPr>
                <w:rFonts w:hint="eastAsia" w:ascii="仿宋" w:hAnsi="仿宋" w:eastAsia="仿宋"/>
                <w:sz w:val="28"/>
                <w:szCs w:val="28"/>
              </w:rPr>
              <w:t>新之航传媒科技集团有限公司</w:t>
            </w:r>
          </w:p>
          <w:p>
            <w:pPr>
              <w:spacing w:line="480" w:lineRule="exact"/>
              <w:rPr>
                <w:rFonts w:ascii="仿宋" w:hAnsi="仿宋" w:eastAsia="仿宋"/>
                <w:sz w:val="28"/>
                <w:szCs w:val="28"/>
              </w:rPr>
            </w:pPr>
            <w:r>
              <w:rPr>
                <w:rFonts w:hint="eastAsia" w:ascii="仿宋" w:hAnsi="仿宋" w:eastAsia="仿宋"/>
                <w:sz w:val="28"/>
                <w:szCs w:val="28"/>
              </w:rPr>
              <w:t xml:space="preserve">每家企业3-5分钟  20-30家企业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21"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17:25-17:40</w:t>
            </w:r>
          </w:p>
        </w:tc>
        <w:tc>
          <w:tcPr>
            <w:tcW w:w="7629" w:type="dxa"/>
            <w:vAlign w:val="center"/>
          </w:tcPr>
          <w:p>
            <w:pPr>
              <w:spacing w:line="480" w:lineRule="exact"/>
              <w:rPr>
                <w:rFonts w:ascii="仿宋" w:hAnsi="仿宋" w:eastAsia="仿宋"/>
                <w:sz w:val="28"/>
                <w:szCs w:val="28"/>
              </w:rPr>
            </w:pPr>
            <w:r>
              <w:rPr>
                <w:rFonts w:hint="eastAsia" w:ascii="仿宋" w:hAnsi="仿宋" w:eastAsia="仿宋"/>
                <w:sz w:val="28"/>
                <w:szCs w:val="28"/>
              </w:rPr>
              <w:t>总会领导总结讲话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21"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17:40-18:00</w:t>
            </w:r>
          </w:p>
        </w:tc>
        <w:tc>
          <w:tcPr>
            <w:tcW w:w="7629" w:type="dxa"/>
            <w:vAlign w:val="center"/>
          </w:tcPr>
          <w:p>
            <w:pPr>
              <w:spacing w:line="480" w:lineRule="exact"/>
              <w:rPr>
                <w:rFonts w:ascii="仿宋" w:hAnsi="仿宋" w:eastAsia="仿宋"/>
                <w:sz w:val="28"/>
                <w:szCs w:val="28"/>
              </w:rPr>
            </w:pPr>
            <w:r>
              <w:rPr>
                <w:rFonts w:hint="eastAsia" w:ascii="仿宋" w:hAnsi="仿宋" w:eastAsia="仿宋"/>
                <w:sz w:val="28"/>
                <w:szCs w:val="28"/>
              </w:rPr>
              <w:t>授牌仪式：</w:t>
            </w:r>
          </w:p>
          <w:p>
            <w:pPr>
              <w:spacing w:line="480" w:lineRule="exact"/>
              <w:rPr>
                <w:rFonts w:ascii="仿宋" w:hAnsi="仿宋" w:eastAsia="仿宋"/>
                <w:sz w:val="28"/>
                <w:szCs w:val="28"/>
              </w:rPr>
            </w:pPr>
            <w:r>
              <w:rPr>
                <w:rFonts w:hint="eastAsia" w:ascii="仿宋" w:hAnsi="仿宋" w:eastAsia="仿宋"/>
                <w:sz w:val="28"/>
                <w:szCs w:val="28"/>
              </w:rPr>
              <w:t>专委会揭牌仪式；专家聘任仪式；副会长单位、常务理事单位、理事单位授牌仪式。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21"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18:00</w:t>
            </w:r>
          </w:p>
        </w:tc>
        <w:tc>
          <w:tcPr>
            <w:tcW w:w="7629" w:type="dxa"/>
            <w:vAlign w:val="center"/>
          </w:tcPr>
          <w:p>
            <w:pPr>
              <w:spacing w:line="480" w:lineRule="exact"/>
              <w:rPr>
                <w:rFonts w:ascii="仿宋" w:hAnsi="仿宋" w:eastAsia="仿宋"/>
                <w:sz w:val="28"/>
                <w:szCs w:val="28"/>
              </w:rPr>
            </w:pPr>
            <w:r>
              <w:rPr>
                <w:rFonts w:hint="eastAsia" w:ascii="仿宋" w:hAnsi="仿宋" w:eastAsia="仿宋"/>
                <w:sz w:val="28"/>
                <w:szCs w:val="28"/>
              </w:rPr>
              <w:t>本次大会结束</w:t>
            </w:r>
          </w:p>
        </w:tc>
      </w:tr>
    </w:tbl>
    <w:p>
      <w:pPr>
        <w:jc w:val="center"/>
        <w:rPr>
          <w:rFonts w:ascii="仿宋" w:hAnsi="仿宋" w:eastAsia="仿宋"/>
          <w:sz w:val="28"/>
          <w:szCs w:val="28"/>
        </w:rPr>
      </w:pPr>
      <w:r>
        <w:rPr>
          <w:rFonts w:ascii="仿宋" w:hAnsi="仿宋" w:eastAsia="仿宋"/>
          <w:sz w:val="28"/>
          <w:szCs w:val="28"/>
        </w:rPr>
        <w:t>（以上为暂定日程，请以实际召开为准。）</w:t>
      </w:r>
    </w:p>
    <w:sectPr>
      <w:pgSz w:w="11906" w:h="16838"/>
      <w:pgMar w:top="1701" w:right="1531"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14E5D"/>
    <w:rsid w:val="00083047"/>
    <w:rsid w:val="000B28AC"/>
    <w:rsid w:val="001422DB"/>
    <w:rsid w:val="002864E9"/>
    <w:rsid w:val="00314E5D"/>
    <w:rsid w:val="00417234"/>
    <w:rsid w:val="0042474C"/>
    <w:rsid w:val="005954C8"/>
    <w:rsid w:val="007F6761"/>
    <w:rsid w:val="00860626"/>
    <w:rsid w:val="008E21DB"/>
    <w:rsid w:val="009E01C1"/>
    <w:rsid w:val="00A810BE"/>
    <w:rsid w:val="00B46F60"/>
    <w:rsid w:val="00E47965"/>
    <w:rsid w:val="00EA460F"/>
    <w:rsid w:val="00ED405E"/>
    <w:rsid w:val="7FED5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uiPriority w:val="99"/>
    <w:pPr>
      <w:ind w:left="100" w:leftChars="2500"/>
    </w:p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日期 Char"/>
    <w:basedOn w:val="6"/>
    <w:link w:val="2"/>
    <w:semiHidden/>
    <w:qFormat/>
    <w:uiPriority w:val="99"/>
    <w:rPr>
      <w:kern w:val="2"/>
      <w:sz w:val="21"/>
      <w:szCs w:val="22"/>
    </w:rPr>
  </w:style>
  <w:style w:type="character" w:customStyle="1" w:styleId="10">
    <w:name w:val="普通(Web) Char"/>
    <w:basedOn w:val="6"/>
    <w:qFormat/>
    <w:uiPriority w:val="0"/>
    <w:rPr>
      <w:rFonts w:hint="eastAsia" w:ascii="宋体" w:hAnsi="宋体" w:eastAsia="宋体" w:cs="宋体"/>
      <w:sz w:val="24"/>
      <w:szCs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pler\Desktop\&#25968;&#23383;&#23637;&#31034;&#19987;&#22996;&#20250;&#25104;&#31435;&#22823;&#20250;&#30340;&#36890;&#3069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数字展示专委会成立大会的通知</Template>
  <Pages>5</Pages>
  <Words>285</Words>
  <Characters>1626</Characters>
  <Lines>13</Lines>
  <Paragraphs>3</Paragraphs>
  <TotalTime>75</TotalTime>
  <ScaleCrop>false</ScaleCrop>
  <LinksUpToDate>false</LinksUpToDate>
  <CharactersWithSpaces>1908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2020-10-19T23:55:00Z</dcterms:created>
  <dc:creator>appler</dc:creator>
  <cp:lastModifiedBy>国货郎</cp:lastModifiedBy>
  <cp:lastPrinted>2020-10-20T02:24:00Z</cp:lastPrinted>
  <dcterms:modified xsi:type="dcterms:W3CDTF">2020-10-20T06:36:47Z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