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2019</w:t>
      </w:r>
      <w:r>
        <w:rPr>
          <w:rFonts w:hint="eastAsia" w:ascii="宋体" w:hAnsi="宋体"/>
          <w:b/>
          <w:sz w:val="24"/>
          <w:lang w:val="en-US" w:eastAsia="zh-CN"/>
        </w:rPr>
        <w:t>年</w:t>
      </w:r>
      <w:r>
        <w:rPr>
          <w:rFonts w:hint="eastAsia" w:ascii="宋体" w:hAnsi="宋体"/>
          <w:b/>
          <w:sz w:val="24"/>
        </w:rPr>
        <w:t>中国技能大赛</w:t>
      </w:r>
      <w:r>
        <w:rPr>
          <w:rFonts w:hint="eastAsia" w:ascii="宋体" w:hAnsi="宋体"/>
          <w:b/>
          <w:sz w:val="24"/>
          <w:lang w:eastAsia="zh-CN"/>
        </w:rPr>
        <w:t>——</w:t>
      </w:r>
      <w:r>
        <w:rPr>
          <w:rFonts w:hint="eastAsia" w:ascii="宋体" w:hAnsi="宋体"/>
          <w:b/>
          <w:sz w:val="24"/>
        </w:rPr>
        <w:t>全国电子信息服务业技能竞赛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信息通信网络终端维修员职业技能</w:t>
      </w:r>
      <w:r>
        <w:rPr>
          <w:rFonts w:hint="eastAsia" w:ascii="宋体" w:hAnsi="宋体"/>
          <w:b/>
          <w:sz w:val="24"/>
          <w:lang w:val="en-US" w:eastAsia="zh-CN"/>
        </w:rPr>
        <w:t>大</w:t>
      </w:r>
      <w:r>
        <w:rPr>
          <w:rFonts w:hint="eastAsia" w:ascii="宋体" w:hAnsi="宋体"/>
          <w:b/>
          <w:sz w:val="24"/>
        </w:rPr>
        <w:t>赛(样题)</w:t>
      </w:r>
    </w:p>
    <w:p>
      <w:pPr>
        <w:spacing w:line="360" w:lineRule="auto"/>
        <w:jc w:val="center"/>
        <w:rPr>
          <w:rFonts w:hint="eastAsia" w:ascii="宋体" w:hAnsi="宋体"/>
          <w:b/>
          <w:sz w:val="24"/>
        </w:rPr>
      </w:pPr>
      <w:bookmarkStart w:id="0" w:name="_GoBack"/>
      <w:bookmarkEnd w:id="0"/>
    </w:p>
    <w:p>
      <w:pPr>
        <w:spacing w:line="0" w:lineRule="atLeast"/>
        <w:ind w:left="1145" w:leftChars="201" w:hanging="723" w:hangingChars="313"/>
        <w:jc w:val="center"/>
        <w:rPr>
          <w:rFonts w:ascii="宋体" w:hAnsi="宋体"/>
          <w:b/>
          <w:sz w:val="23"/>
        </w:rPr>
      </w:pPr>
      <w:r>
        <w:rPr>
          <w:rFonts w:hint="eastAsia" w:ascii="宋体" w:hAnsi="宋体"/>
          <w:b/>
          <w:sz w:val="23"/>
        </w:rPr>
        <w:t>注</w:t>
      </w:r>
      <w:r>
        <w:rPr>
          <w:rFonts w:ascii="宋体" w:hAnsi="宋体"/>
          <w:b/>
          <w:sz w:val="23"/>
        </w:rPr>
        <w:t xml:space="preserve">    </w:t>
      </w:r>
      <w:r>
        <w:rPr>
          <w:rFonts w:hint="eastAsia" w:ascii="宋体" w:hAnsi="宋体"/>
          <w:b/>
          <w:sz w:val="23"/>
        </w:rPr>
        <w:t>意</w:t>
      </w:r>
      <w:r>
        <w:rPr>
          <w:rFonts w:ascii="宋体" w:hAnsi="宋体"/>
          <w:b/>
          <w:sz w:val="23"/>
        </w:rPr>
        <w:t xml:space="preserve">    </w:t>
      </w:r>
      <w:r>
        <w:rPr>
          <w:rFonts w:hint="eastAsia" w:ascii="宋体" w:hAnsi="宋体"/>
          <w:b/>
          <w:sz w:val="23"/>
        </w:rPr>
        <w:t>事</w:t>
      </w:r>
      <w:r>
        <w:rPr>
          <w:rFonts w:ascii="宋体" w:hAnsi="宋体"/>
          <w:b/>
          <w:sz w:val="23"/>
        </w:rPr>
        <w:t xml:space="preserve">    </w:t>
      </w:r>
      <w:r>
        <w:rPr>
          <w:rFonts w:hint="eastAsia" w:ascii="宋体" w:hAnsi="宋体"/>
          <w:b/>
          <w:sz w:val="23"/>
        </w:rPr>
        <w:t>项</w:t>
      </w:r>
    </w:p>
    <w:p>
      <w:pPr>
        <w:spacing w:line="100" w:lineRule="atLeast"/>
        <w:ind w:left="422"/>
        <w:rPr>
          <w:rFonts w:ascii="宋体" w:hAnsi="宋体"/>
          <w:sz w:val="20"/>
          <w:szCs w:val="20"/>
        </w:rPr>
      </w:pPr>
      <w:r>
        <w:rPr>
          <w:rFonts w:hint="eastAsia" w:ascii="宋体" w:hAnsi="宋体"/>
          <w:sz w:val="20"/>
          <w:szCs w:val="20"/>
        </w:rPr>
        <w:t>1、本试卷依据</w:t>
      </w:r>
      <w:r>
        <w:rPr>
          <w:rFonts w:hint="eastAsia"/>
          <w:sz w:val="20"/>
          <w:szCs w:val="20"/>
        </w:rPr>
        <w:t>《信息通信网络终端维修员》国家职业技能标准要求</w:t>
      </w:r>
      <w:r>
        <w:rPr>
          <w:rFonts w:hint="eastAsia" w:ascii="宋体" w:hAnsi="宋体"/>
          <w:sz w:val="20"/>
          <w:szCs w:val="20"/>
        </w:rPr>
        <w:t>命制。</w:t>
      </w:r>
    </w:p>
    <w:p>
      <w:pPr>
        <w:spacing w:line="100" w:lineRule="atLeast"/>
        <w:ind w:left="422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2、请首先按要求在试卷的标封处填写相关信息。</w:t>
      </w:r>
    </w:p>
    <w:p>
      <w:pPr>
        <w:spacing w:line="100" w:lineRule="atLeast"/>
        <w:ind w:left="422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3、请仔细阅读答题要求后，在规定位置填写答案。</w:t>
      </w:r>
    </w:p>
    <w:p>
      <w:pPr>
        <w:spacing w:line="100" w:lineRule="atLeast"/>
        <w:ind w:left="822" w:leftChars="201" w:hanging="400" w:hangingChars="20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4、考核试题共4 大题： 70 道单项选择题，1分/题，共70分；10道多项选择题，1分/题,供10分；20道判断题，1分/道，共10分合计100分。</w:t>
      </w:r>
    </w:p>
    <w:p>
      <w:pPr>
        <w:spacing w:after="312" w:afterLines="100" w:line="100" w:lineRule="atLeast"/>
        <w:ind w:left="420"/>
        <w:rPr>
          <w:rFonts w:ascii="宋体" w:hAnsi="宋体"/>
          <w:sz w:val="20"/>
        </w:rPr>
      </w:pPr>
      <w:r>
        <w:rPr>
          <w:rFonts w:hint="eastAsia" w:ascii="宋体" w:hAnsi="宋体"/>
          <w:sz w:val="20"/>
        </w:rPr>
        <w:t>5、考核时限： 90  分钟。</w:t>
      </w:r>
    </w:p>
    <w:tbl>
      <w:tblPr>
        <w:tblStyle w:val="7"/>
        <w:tblW w:w="7796" w:type="dxa"/>
        <w:tblInd w:w="392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6" w:space="0"/>
          <w:insideV w:val="single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992"/>
        <w:gridCol w:w="992"/>
        <w:gridCol w:w="993"/>
        <w:gridCol w:w="1300"/>
        <w:gridCol w:w="2385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" w:hRule="atLeast"/>
        </w:trPr>
        <w:tc>
          <w:tcPr>
            <w:tcW w:w="1134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试  题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一</w:t>
            </w:r>
          </w:p>
        </w:tc>
        <w:tc>
          <w:tcPr>
            <w:tcW w:w="992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二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三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  <w:bCs/>
              </w:rPr>
              <w:t>总成绩</w:t>
            </w:r>
          </w:p>
        </w:tc>
        <w:tc>
          <w:tcPr>
            <w:tcW w:w="2385" w:type="dxa"/>
            <w:vAlign w:val="center"/>
          </w:tcPr>
          <w:p>
            <w:pPr>
              <w:snapToGrid w:val="0"/>
              <w:jc w:val="center"/>
              <w:rPr>
                <w:rFonts w:ascii="宋体" w:hAnsi="宋体"/>
                <w:b/>
              </w:rPr>
            </w:pPr>
            <w:r>
              <w:rPr>
                <w:rFonts w:hint="eastAsia" w:ascii="宋体" w:hAnsi="宋体"/>
                <w:b/>
              </w:rPr>
              <w:t>总分人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配  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70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</w:t>
            </w: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20</w:t>
            </w:r>
          </w:p>
        </w:tc>
        <w:tc>
          <w:tcPr>
            <w:tcW w:w="1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100</w:t>
            </w:r>
          </w:p>
        </w:tc>
        <w:tc>
          <w:tcPr>
            <w:tcW w:w="2385" w:type="dxa"/>
            <w:vMerge w:val="restart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  <w:p>
            <w:pPr>
              <w:rPr>
                <w:rFonts w:ascii="宋体" w:hAnsi="宋体"/>
                <w:bCs/>
                <w:u w:val="dotted"/>
              </w:rPr>
            </w:pPr>
            <w:r>
              <w:rPr>
                <w:rFonts w:hint="eastAsia" w:ascii="宋体" w:hAnsi="宋体"/>
                <w:bCs/>
              </w:rPr>
              <w:t>2019年</w:t>
            </w:r>
            <w:r>
              <w:rPr>
                <w:rFonts w:hint="eastAsia" w:ascii="宋体" w:hAnsi="宋体"/>
                <w:bCs/>
                <w:u w:val="dotted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>月</w:t>
            </w:r>
            <w:r>
              <w:rPr>
                <w:rFonts w:hint="eastAsia" w:ascii="宋体" w:hAnsi="宋体"/>
                <w:bCs/>
                <w:u w:val="dotted"/>
              </w:rPr>
              <w:t xml:space="preserve">     </w:t>
            </w:r>
            <w:r>
              <w:rPr>
                <w:rFonts w:hint="eastAsia" w:ascii="宋体" w:hAnsi="宋体"/>
                <w:bCs/>
              </w:rPr>
              <w:t>日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</w:trPr>
        <w:tc>
          <w:tcPr>
            <w:tcW w:w="1134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  <w:r>
              <w:rPr>
                <w:rFonts w:hint="eastAsia" w:ascii="宋体" w:hAnsi="宋体"/>
                <w:bCs/>
              </w:rPr>
              <w:t>实得分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993" w:type="dxa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1300" w:type="dxa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  <w:tc>
          <w:tcPr>
            <w:tcW w:w="2385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bCs/>
              </w:rPr>
            </w:pPr>
          </w:p>
        </w:tc>
      </w:tr>
    </w:tbl>
    <w:p>
      <w:pPr>
        <w:spacing w:line="360" w:lineRule="auto"/>
        <w:jc w:val="center"/>
        <w:rPr>
          <w:rFonts w:ascii="宋体" w:hAnsi="宋体"/>
          <w:b/>
          <w:sz w:val="24"/>
          <w:szCs w:val="24"/>
        </w:rPr>
      </w:pPr>
    </w:p>
    <w:p>
      <w:pPr>
        <w:spacing w:before="156" w:beforeLines="50" w:line="240" w:lineRule="exact"/>
        <w:ind w:left="178" w:leftChars="85" w:firstLine="422" w:firstLineChars="200"/>
        <w:rPr>
          <w:b/>
        </w:rPr>
      </w:pPr>
      <w:r>
        <w:rPr>
          <w:rFonts w:hint="eastAsia" w:ascii="宋体" w:hAnsi="宋体"/>
          <w:b/>
          <w:snapToGrid w:val="0"/>
        </w:rPr>
        <w:t>一、单项选择题</w:t>
      </w:r>
      <w:r>
        <w:rPr>
          <w:rFonts w:hint="eastAsia"/>
          <w:b/>
        </w:rPr>
        <w:t>(第1题-第70题，每题1分，满分</w:t>
      </w:r>
      <w:r>
        <w:rPr>
          <w:rFonts w:hint="eastAsia" w:ascii="宋体" w:hAnsi="宋体"/>
          <w:snapToGrid w:val="0"/>
        </w:rPr>
        <w:t>70</w:t>
      </w:r>
      <w:r>
        <w:rPr>
          <w:rFonts w:hint="eastAsia"/>
          <w:b/>
        </w:rPr>
        <w:t>分)</w:t>
      </w:r>
    </w:p>
    <w:p>
      <w:pPr>
        <w:spacing w:before="156" w:beforeLines="50" w:line="300" w:lineRule="exact"/>
        <w:ind w:left="178" w:leftChars="85" w:firstLine="517" w:firstLineChars="245"/>
        <w:rPr>
          <w:b/>
        </w:rPr>
      </w:pPr>
      <w:r>
        <w:rPr>
          <w:rFonts w:hint="eastAsia"/>
          <w:b/>
        </w:rPr>
        <w:t>在下列的选择题中，选择一个选项作为正确答案，将其相应的字母填入题内的括号中。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1.电阻失效主要为（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A.内部开路         B.阻值变大       C.脱焊              D.都是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2.智能手机电路中的随机存储器RAM主要存放手机工作时的（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A．开机程序       B.监控程序      C.数据          D .功率控制表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3.“三网融合”的（   ）技术包括：IP技术.光通信技术、数字化技术、接入网技术、软件技术。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A.关键           B.网络           C.移动         D.宽带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4.下面哪一项不是第五代移动通信业务发展趋势（   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A．娱乐化趋势明显          B.更加贴近用户生活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C.行业应用成为新热点       D.与2G网络兼容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5.手机可以开机，但手机开机后电流不能摆动，这是手机没有的（   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表现。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A.收网电压      B.开机电压        C.收网电流     D.开机电流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6.送话器是一种（   ）转换器件，将声音信号转化为模拟信号。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A.数模          B.电声            C.声电          D.模数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7.在手机维修中通常使用（   ）来描述信号。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A.频率          B.幅度            C.周期         D.时间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8.（   ）是数字式电压表的核心部件。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 xml:space="preserve">.检波器        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 xml:space="preserve">.放大器          </w:t>
      </w: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 xml:space="preserve">.模数转换器   </w:t>
      </w:r>
      <w:r>
        <w:rPr>
          <w:rFonts w:ascii="宋体" w:hAnsi="宋体"/>
          <w:sz w:val="24"/>
          <w:szCs w:val="24"/>
        </w:rPr>
        <w:t>D</w:t>
      </w:r>
      <w:r>
        <w:rPr>
          <w:rFonts w:hint="eastAsia" w:ascii="宋体" w:hAnsi="宋体"/>
          <w:sz w:val="24"/>
          <w:szCs w:val="24"/>
        </w:rPr>
        <w:t>.分压器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9.下列对助焊剂的描述，不正确的是（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A.除去焊接表面的氧化物     B.防止焊接时焊接表面的再氧化   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C.防止烙铁头氧化           D.有利于把热量传到焊接区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10.电容是储能元件，当交流电通过电容时，电容上的（   ）不能突变。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A</w:t>
      </w:r>
      <w:r>
        <w:rPr>
          <w:rFonts w:hint="eastAsia" w:ascii="宋体" w:hAnsi="宋体"/>
          <w:sz w:val="24"/>
          <w:szCs w:val="24"/>
        </w:rPr>
        <w:t xml:space="preserve">.阻抗          </w:t>
      </w:r>
      <w:r>
        <w:rPr>
          <w:rFonts w:ascii="宋体" w:hAnsi="宋体"/>
          <w:sz w:val="24"/>
          <w:szCs w:val="24"/>
        </w:rPr>
        <w:t>B</w:t>
      </w:r>
      <w:r>
        <w:rPr>
          <w:rFonts w:hint="eastAsia" w:ascii="宋体" w:hAnsi="宋体"/>
          <w:sz w:val="24"/>
          <w:szCs w:val="24"/>
        </w:rPr>
        <w:t>.容抗</w:t>
      </w:r>
      <w:r>
        <w:rPr>
          <w:rFonts w:ascii="宋体" w:hAnsi="宋体"/>
          <w:sz w:val="24"/>
          <w:szCs w:val="24"/>
        </w:rPr>
        <w:t xml:space="preserve"> </w:t>
      </w:r>
      <w:r>
        <w:rPr>
          <w:rFonts w:hint="eastAsia" w:ascii="宋体" w:hAnsi="宋体"/>
          <w:sz w:val="24"/>
          <w:szCs w:val="24"/>
        </w:rPr>
        <w:t xml:space="preserve">       </w:t>
      </w:r>
      <w:r>
        <w:rPr>
          <w:rFonts w:ascii="宋体" w:hAnsi="宋体"/>
          <w:sz w:val="24"/>
          <w:szCs w:val="24"/>
        </w:rPr>
        <w:t xml:space="preserve"> C</w:t>
      </w:r>
      <w:r>
        <w:rPr>
          <w:rFonts w:hint="eastAsia" w:ascii="宋体" w:hAnsi="宋体"/>
          <w:sz w:val="24"/>
          <w:szCs w:val="24"/>
        </w:rPr>
        <w:t xml:space="preserve">.电流         </w:t>
      </w:r>
      <w:r>
        <w:rPr>
          <w:rFonts w:ascii="宋体" w:hAnsi="宋体"/>
          <w:sz w:val="24"/>
          <w:szCs w:val="24"/>
        </w:rPr>
        <w:t xml:space="preserve"> D</w:t>
      </w:r>
      <w:r>
        <w:rPr>
          <w:rFonts w:hint="eastAsia" w:ascii="宋体" w:hAnsi="宋体"/>
          <w:sz w:val="24"/>
          <w:szCs w:val="24"/>
        </w:rPr>
        <w:t>.电压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11.在串联电阻电路中，每个电阻的（   ）一样。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A.电流         B.电压          C.损耗          D.功耗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12.滤波器损坏不会造成（   ）故障。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A.信号弱       B.无显示         C.不送话       D.不接收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13.下列哪个不属于手机维修工具的是（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A.风枪         B.放大镜         C.清洗剂       D.固定平台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14.手机输入/输出阻抗的标称值为（   ）欧姆。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A.25     B.50    C.75   D.100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15.不属于移动通信的多址方式有（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A.频分多址</w:t>
      </w:r>
      <w:r>
        <w:rPr>
          <w:rFonts w:ascii="宋体" w:hAnsi="宋体"/>
          <w:sz w:val="24"/>
          <w:szCs w:val="24"/>
        </w:rPr>
        <w:t>FDMA</w:t>
      </w:r>
      <w:r>
        <w:rPr>
          <w:rFonts w:hint="eastAsia" w:ascii="宋体" w:hAnsi="宋体"/>
          <w:sz w:val="24"/>
          <w:szCs w:val="24"/>
        </w:rPr>
        <w:t xml:space="preserve">  B.时分多址</w:t>
      </w:r>
      <w:r>
        <w:rPr>
          <w:rFonts w:ascii="宋体" w:hAnsi="宋体"/>
          <w:sz w:val="24"/>
          <w:szCs w:val="24"/>
        </w:rPr>
        <w:t>TDMA</w:t>
      </w:r>
      <w:r>
        <w:rPr>
          <w:rFonts w:hint="eastAsia" w:ascii="宋体" w:hAnsi="宋体"/>
          <w:sz w:val="24"/>
          <w:szCs w:val="24"/>
        </w:rPr>
        <w:t xml:space="preserve">    C.码分多址</w:t>
      </w:r>
      <w:r>
        <w:rPr>
          <w:rFonts w:ascii="宋体" w:hAnsi="宋体"/>
          <w:sz w:val="24"/>
          <w:szCs w:val="24"/>
        </w:rPr>
        <w:t>CDMA</w:t>
      </w:r>
      <w:r>
        <w:rPr>
          <w:rFonts w:hint="eastAsia" w:ascii="宋体" w:hAnsi="宋体"/>
          <w:sz w:val="24"/>
          <w:szCs w:val="24"/>
        </w:rPr>
        <w:t xml:space="preserve">   D.空分多址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16.手机不开机不可能由以下（ C 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部件或电路故障造成。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A.射频处理器故障   B.MIC故障   C.电源管理芯片  D.SIM卡电源不正常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17.下列不属于手机的接收部分的是（   </w:t>
      </w:r>
      <w:r>
        <w:rPr>
          <w:rFonts w:ascii="宋体" w:hAnsi="宋体"/>
          <w:sz w:val="24"/>
          <w:szCs w:val="24"/>
        </w:rPr>
        <w:t>）</w:t>
      </w:r>
      <w:r>
        <w:rPr>
          <w:rFonts w:hint="eastAsia" w:ascii="宋体" w:hAnsi="宋体"/>
          <w:sz w:val="24"/>
          <w:szCs w:val="24"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A.高频滤波    B.发射本振    C.混频    D.中频滤波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18.手机开机显示“请插入SIM卡”，不可能是（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A.SIM卡被锁                B.SIM卡接触不良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C.SIM卡供电不足或无供电    D.SIM余额不足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19.手机接入系统原因不包括（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A.位置更新    B.寻呼应答    C.紧急呼叫     D.呼叫转移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20.在移动通信系统中，基站天线的性能（   ），不会直接影响小区的覆盖范围和服务质量。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A.增益    B.覆盖方向图    C.极化方向    D.屏蔽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21.国际无线电大会提供3G可使用的频段有下列选项，属于3G的核心频段为（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A.806-960MHz   B.2885-2925MHz     C.2110-2200MHz   D.2500-2690MHz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22.以下（   ）技术介于第二代移动技术和第三代移动通信技术之间。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A.TACS   B.AMPS     C.IS-95 CDMA       D.EDGE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23.移动通信系统提供的数据业务不包括（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A.WAP业务   B.短信业务    C.数据传输业务    D.语音业务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24.以下说法中正确的有（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A.如无法直接测试到某芯片的管脚电压，可以测试附近器件管脚电压</w:t>
      </w:r>
      <w:r>
        <w:rPr>
          <w:rFonts w:ascii="宋体" w:hAnsi="宋体"/>
          <w:sz w:val="24"/>
          <w:szCs w:val="24"/>
        </w:rPr>
        <w:tab/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B.某无受话手机故障修复后只需测试通话功能即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C.测试某点对地电阻时应该注意相关器件是否已经取下，芯片是否在位直接影响对地阻值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D.进水的机器先要加电开机测试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25.关于职业道德说法正确的是（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</w:t>
      </w:r>
      <w:r>
        <w:rPr>
          <w:rFonts w:ascii="宋体" w:hAnsi="宋体"/>
          <w:sz w:val="24"/>
          <w:szCs w:val="24"/>
        </w:rPr>
        <w:t>源于人类社会的分工与发展，与社会生产力发展水平相适应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B.它的具体化就是社会道德，影响着人们日常生活秩序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C.它</w:t>
      </w:r>
      <w:r>
        <w:rPr>
          <w:rFonts w:ascii="宋体" w:hAnsi="宋体"/>
          <w:sz w:val="24"/>
          <w:szCs w:val="24"/>
        </w:rPr>
        <w:t>是社会道德的</w:t>
      </w:r>
      <w:r>
        <w:rPr>
          <w:rFonts w:hint="eastAsia" w:ascii="宋体" w:hAnsi="宋体"/>
          <w:sz w:val="24"/>
          <w:szCs w:val="24"/>
        </w:rPr>
        <w:t>基础，是正常社会活动必须遵循的原则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D.它的</w:t>
      </w:r>
      <w:r>
        <w:rPr>
          <w:rFonts w:ascii="宋体" w:hAnsi="宋体"/>
          <w:sz w:val="24"/>
          <w:szCs w:val="24"/>
        </w:rPr>
        <w:t>水平</w:t>
      </w:r>
      <w:r>
        <w:rPr>
          <w:rFonts w:hint="eastAsia" w:ascii="宋体" w:hAnsi="宋体"/>
          <w:sz w:val="24"/>
          <w:szCs w:val="24"/>
        </w:rPr>
        <w:t>不会受</w:t>
      </w:r>
      <w:r>
        <w:rPr>
          <w:rFonts w:ascii="宋体" w:hAnsi="宋体"/>
          <w:sz w:val="24"/>
          <w:szCs w:val="24"/>
        </w:rPr>
        <w:t>社会不断进步</w:t>
      </w:r>
      <w:r>
        <w:rPr>
          <w:rFonts w:hint="eastAsia" w:ascii="宋体" w:hAnsi="宋体"/>
          <w:sz w:val="24"/>
          <w:szCs w:val="24"/>
        </w:rPr>
        <w:t>，生产发展</w:t>
      </w:r>
      <w:r>
        <w:rPr>
          <w:rFonts w:ascii="宋体" w:hAnsi="宋体"/>
          <w:sz w:val="24"/>
          <w:szCs w:val="24"/>
        </w:rPr>
        <w:t>的</w:t>
      </w:r>
      <w:r>
        <w:rPr>
          <w:rFonts w:hint="eastAsia" w:ascii="宋体" w:hAnsi="宋体"/>
          <w:sz w:val="24"/>
          <w:szCs w:val="24"/>
        </w:rPr>
        <w:t>影响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26.职业</w:t>
      </w:r>
      <w:r>
        <w:rPr>
          <w:rFonts w:ascii="宋体" w:hAnsi="宋体"/>
          <w:sz w:val="24"/>
          <w:szCs w:val="24"/>
        </w:rPr>
        <w:t>道德</w:t>
      </w:r>
      <w:r>
        <w:rPr>
          <w:rFonts w:hint="eastAsia" w:ascii="宋体" w:hAnsi="宋体"/>
          <w:sz w:val="24"/>
          <w:szCs w:val="24"/>
        </w:rPr>
        <w:t>在职业中处理的主要关系是：（   ）之间的关系。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A.人与动物、人与社会、职员与企业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B.人与自然、人与社会、人与人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C.人与社会、人与自然、道德与法律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D.人与人、人与社会、人与动物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27.</w:t>
      </w:r>
      <w:r>
        <w:rPr>
          <w:rFonts w:ascii="宋体" w:hAnsi="宋体"/>
          <w:sz w:val="24"/>
          <w:szCs w:val="24"/>
        </w:rPr>
        <w:t>职业道德</w:t>
      </w:r>
      <w:r>
        <w:rPr>
          <w:rFonts w:hint="eastAsia" w:ascii="宋体" w:hAnsi="宋体"/>
          <w:sz w:val="24"/>
          <w:szCs w:val="24"/>
        </w:rPr>
        <w:t xml:space="preserve">是十分重要的道德规范，在于它可以规范（   ）。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A.从职人员的职业行为和职业活动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B.生产管理人员对生产过程的浪费现象管理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C.企业员工处理个人利益与企业利益关系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D.生产者完成工作，与协助他人之间关系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28.下列有关爱岗敬业的说法中，正确的是（   ）。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A.爱岗敬业就是一辈子不换岗,在岗位上努力工作，取得较好的业绩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B.爱岗敬业就是热爱本职工作，专心对待自己的职业，学习、钻研、创新不止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C.提倡爱岗敬业，在某种程度上会遏制人们的创造热情，影响工作积极性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D.爱岗敬业与职业选择自由是矛盾的，有时会引起从职者消极怠工，最好不提倡</w:t>
      </w:r>
      <w:r>
        <w:rPr>
          <w:rFonts w:ascii="宋体" w:hAnsi="宋体"/>
          <w:sz w:val="24"/>
          <w:szCs w:val="24"/>
        </w:rPr>
        <w:t xml:space="preserve">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29.用人单位可以解除劳动合同的条件为（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A.患病或者负伤，在规定的医疗期内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B.严重违反劳动纪律或者用人单位规章制度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C.女职工在孕期、产假、哺乳期内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D.用人单位未按照劳动合同约定支付劳动报酬或者提供劳动条件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30.待人热情是职业活动的需要，对此你认为是（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A.要视对方与自己关系好坏而定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B.对不同地位、身份的人要区别对待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C.要由个人心情好与坏而定，难于做到始终如一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D.要始终做到待人热情，它还关系到企业和个人形象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31.电子元器件符号标注时，（   ）是不正确的做法。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A.图形符号应尽量准确.简捷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B.应尽量减少文字标注的字符串长度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C.常用的阻容元件，可以省略其基本单位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D.文字标注中可以采用小数点</w:t>
      </w:r>
    </w:p>
    <w:p>
      <w:pPr>
        <w:spacing w:line="360" w:lineRule="auto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    32.在维修手机加电检修前，不属于还应注意事项的是（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A.进行充分的故障分析，切忌盲目动手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B.维修用的带电工具与仪器应有接地线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C.在维修时应佩戴防静电护带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D.看看频谱仪、手机测试仪是否完好、空闲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33.在手机维修中要防止静电的主要原因是（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A.静电可能给手机带来新的软件故障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B.防止出现维修人员被电击的事故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C.静电可能使元器件击穿损坏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D.静电会增加电磁辐射，而降低手机性能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34.GSM系统的接收频率为（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A.935-960MHz    B.890-915MHz    C.824-849MHz    D.869-894MHz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35.GSM系统的发射频率范围为（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A.935-960MHz    B.890-915MHz    C.824-849MHz    D.869-894MHz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36.DCS系统的接收频率范围是（   ）MHz。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A.1930-1990     B.1850-1910    C.1805-1880    D.1710-1785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37.DCS系统的发射频率范围是（  ）MHz。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A.1805-1880   B.1930-1990    C.1850-1910    D.1710-1785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38.PCS系统的接收频率范围是（   ）MHz。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149.1850-1910     B.1710-1785    C.1930-1990    D.935-960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39.GSM系统的载频间隔为（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A.100KHz    B.200KHz    C.300KHz     D.400KHz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40.要使话音数字化，并实现时分多路复用，首先在时间上对话语音进行离散处理，这过程叫（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A.量化    B.抽样    C.编码     D.解码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41.移动台可用到下列（   ）表示。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A.MS    B.MMS    C.BSS    D.NSS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42.智能手机主要由射频部分、音频部分、供电部分、界面部分和（   ）组成。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A.PLL部分    B.LCD显示部分    C.接收部分   D.逻辑控制部分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43.下列电路中，属于GSM手机接收部分的是（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A.TXVCO     B.功放    C.电源管理芯片    D.LNA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44.下列电路中，属于GSM手机发射部分的是（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A.功放    B.RXVCO    C.主时钟     D. 实时时钟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45.下列电路中，属于智能手机音频处理部分的是（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A.MIX    B.LNA     C.PLL    D.A/D转换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46.下列电路中，属于智能手机功能电路的是（   ）。</w:t>
      </w:r>
    </w:p>
    <w:p>
      <w:pPr>
        <w:spacing w:line="360" w:lineRule="auto"/>
        <w:ind w:left="420" w:left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A.显示电路    B.音频处理器    C.功放电路    D.电源管理芯片</w:t>
      </w:r>
      <w:r>
        <w:rPr>
          <w:rFonts w:ascii="宋体" w:hAnsi="宋体"/>
          <w:sz w:val="24"/>
          <w:szCs w:val="24"/>
        </w:rPr>
        <w:br w:type="textWrapping"/>
      </w:r>
      <w:r>
        <w:rPr>
          <w:rFonts w:hint="eastAsia" w:ascii="宋体" w:hAnsi="宋体"/>
          <w:sz w:val="24"/>
          <w:szCs w:val="24"/>
        </w:rPr>
        <w:t>47.下列电路中，属于智能手机逻辑控制部分的是（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A.射频芯片   B.电源芯片     C.基带处理器    D.功放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48.CDMA手机，在接通过程中，用户讲话时比用户不讲话的发话功率是（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A.变小   B.变大    C.不变   D.以上都不对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49.智能手机搜索网络时，不需要用到SIM卡电路中的（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A.VISM      B.SIM-DAT    C.SIM-CLK    D.SIM-VPP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50.人耳听到的声音频率为（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A.20Hz-20KHz    B.20KHz-200KHz    C.200KHz-2MHz    D.2MHz-20MHz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51.送听筒的语音信号来自于（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A.射频芯片    B.功放    C.音频芯片    D.CPU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52.智能手机的TX信号由（  ）产生。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A.功放    B.TXVCO     C.TXPHD      D.CPU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53.智能手机中的RXI/RXQ信号来自于（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A.应用CPU    B.音频处理器    C.电源管理芯片    D.射频处理器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54.智能手机的功率放大器，放大的信号是（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A.RX信号      B.TX信号      C.LO      D.RXI、RXQ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55.关于智能手机的功率放大器，说法正确的是（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A.既放大电压信号，又放大电流信号       B.只放大电压信号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C.只放大电流信号                       D.以上均不对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56.在手机中的LNA电路位于（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A.天线开关与混频之间        B.功放与射频芯片之间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C.射频芯片与CPU之间        D.射频芯片与音频处理器之间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57.在智能手机中，RX-MIX通常集成于（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A.CPU内    B.射频芯片内   C.电源芯片内    D.音频处理器内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58.PLL的含义是（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A.锁相环   B.混频器    C.鉴相器    D.压控振荡器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59.SYN表示的含义是（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A.系统   B.时钟   C.复位   D.频率合成器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60.下列选项中，不是PLL工作的必要条件的是（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A.VCC   B.基准时钟    C.实时时钟   D.频合控制信号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61.下列选项中，不是GSM手机所采用的主时钟频率为（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A.13MHz     B.26MHz    C.19.5MHz    D.19.68MHz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62.智能手机的应用控制系统通常包含有CPU、Flash、（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A.电源管理芯片    B.射频芯片    C.音频处理器     D.RAM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63.下列选项中，不是CPU工作的必要条件的是（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A.供电   B.时钟   C.射频启动信号    D.复位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64.下列选项中，不是功放的必要条件的是（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A.供电   B.复位    C.VAPC   D.TX-EN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65.下列选项中，不是CPU工作的必要条件的是（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A.供电    B.片选   C.时钟    D.复位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66.RAM表示的含义是（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A.版本     B.字库    C.码片    D.暂存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67.A/D转换的含义是（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A.将数字信号转为模拟信号     B.将模拟信号转为数字信号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C.将数字信号转为数字信号     D.将模拟信号转为模拟信号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68.给电源管理芯片的开机维持信号来自（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A.CPU    B.音频处理器    C.射频处理器    D.Flash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69.WDOG表示的含义是（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A.开机触发信号   B.复位信号  C.电源IC的中断信号  D.开机维持信号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70.下列选项中，不是电源芯片工作的必要条件的是（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A.VBATT    B.主时钟    C.开机触发    D.开机维持</w:t>
      </w:r>
    </w:p>
    <w:p>
      <w:pPr>
        <w:spacing w:before="156" w:beforeLines="50" w:line="240" w:lineRule="exact"/>
        <w:ind w:left="178" w:leftChars="85" w:firstLine="422" w:firstLineChars="200"/>
        <w:rPr>
          <w:b/>
        </w:rPr>
      </w:pPr>
      <w:r>
        <w:rPr>
          <w:rFonts w:hint="eastAsia" w:ascii="宋体" w:hAnsi="宋体"/>
          <w:b/>
          <w:snapToGrid w:val="0"/>
        </w:rPr>
        <w:t>二、多项选择题</w:t>
      </w:r>
      <w:r>
        <w:rPr>
          <w:rFonts w:hint="eastAsia"/>
          <w:b/>
        </w:rPr>
        <w:t>(第71题-第80题，每题1分，满分</w:t>
      </w:r>
      <w:r>
        <w:rPr>
          <w:rFonts w:hint="eastAsia" w:ascii="宋体" w:hAnsi="宋体"/>
          <w:snapToGrid w:val="0"/>
        </w:rPr>
        <w:t>10</w:t>
      </w:r>
      <w:r>
        <w:rPr>
          <w:rFonts w:hint="eastAsia"/>
          <w:b/>
        </w:rPr>
        <w:t>分)</w:t>
      </w:r>
    </w:p>
    <w:p>
      <w:pPr>
        <w:spacing w:before="156" w:beforeLines="50" w:line="300" w:lineRule="exact"/>
        <w:ind w:left="178" w:leftChars="85" w:firstLine="517" w:firstLineChars="245"/>
        <w:rPr>
          <w:b/>
        </w:rPr>
      </w:pPr>
      <w:r>
        <w:rPr>
          <w:rFonts w:hint="eastAsia"/>
          <w:b/>
        </w:rPr>
        <w:t>在下列的选择题中，有多个选项作为正确答案，将其相应的字母填入题内的括号中。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71.下面常用的频率单位有（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A.10</w:t>
      </w:r>
      <w:r>
        <w:rPr>
          <w:rFonts w:hint="eastAsia" w:ascii="宋体" w:hAnsi="宋体"/>
          <w:sz w:val="24"/>
          <w:szCs w:val="24"/>
          <w:vertAlign w:val="superscript"/>
        </w:rPr>
        <w:t>3</w:t>
      </w:r>
      <w:r>
        <w:rPr>
          <w:rFonts w:hint="eastAsia" w:ascii="宋体" w:hAnsi="宋体"/>
          <w:sz w:val="24"/>
          <w:szCs w:val="24"/>
        </w:rPr>
        <w:t>Hz    B.100Hz    C.10Hz    D.10</w:t>
      </w:r>
      <w:r>
        <w:rPr>
          <w:rFonts w:hint="eastAsia" w:ascii="宋体" w:hAnsi="宋体"/>
          <w:sz w:val="24"/>
          <w:szCs w:val="24"/>
          <w:vertAlign w:val="superscript"/>
        </w:rPr>
        <w:t>6</w:t>
      </w:r>
      <w:r>
        <w:rPr>
          <w:rFonts w:hint="eastAsia" w:ascii="宋体" w:hAnsi="宋体"/>
          <w:sz w:val="24"/>
          <w:szCs w:val="24"/>
        </w:rPr>
        <w:t>Hz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72.电容的单位一般有（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A.皮法      B.微法    C.伏特    D.毫亨.微亨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73.1</w:t>
      </w:r>
      <w:r>
        <w:rPr>
          <w:rFonts w:ascii="宋体" w:hAnsi="宋体"/>
          <w:sz w:val="24"/>
          <w:szCs w:val="24"/>
        </w:rPr>
        <w:t>μ</w:t>
      </w:r>
      <w:r>
        <w:rPr>
          <w:rFonts w:hint="eastAsia" w:ascii="宋体" w:hAnsi="宋体"/>
          <w:sz w:val="24"/>
          <w:szCs w:val="24"/>
        </w:rPr>
        <w:t>F等于（   ）PF 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A.10</w:t>
      </w:r>
      <w:r>
        <w:rPr>
          <w:rFonts w:hint="eastAsia" w:ascii="宋体" w:hAnsi="宋体"/>
          <w:sz w:val="24"/>
          <w:szCs w:val="24"/>
          <w:vertAlign w:val="superscript"/>
        </w:rPr>
        <w:t>6</w:t>
      </w:r>
      <w:r>
        <w:rPr>
          <w:rFonts w:hint="eastAsia" w:ascii="宋体" w:hAnsi="宋体"/>
          <w:sz w:val="24"/>
          <w:szCs w:val="24"/>
        </w:rPr>
        <w:t xml:space="preserve">     B.10</w:t>
      </w:r>
      <w:r>
        <w:rPr>
          <w:rFonts w:hint="eastAsia" w:ascii="宋体" w:hAnsi="宋体"/>
          <w:sz w:val="24"/>
          <w:szCs w:val="24"/>
          <w:vertAlign w:val="superscript"/>
        </w:rPr>
        <w:t>8</w:t>
      </w:r>
      <w:r>
        <w:rPr>
          <w:rFonts w:hint="eastAsia" w:ascii="宋体" w:hAnsi="宋体"/>
          <w:sz w:val="24"/>
          <w:szCs w:val="24"/>
        </w:rPr>
        <w:t xml:space="preserve">     C.10</w:t>
      </w:r>
      <w:r>
        <w:rPr>
          <w:rFonts w:hint="eastAsia" w:ascii="宋体" w:hAnsi="宋体"/>
          <w:sz w:val="24"/>
          <w:szCs w:val="24"/>
          <w:vertAlign w:val="superscript"/>
        </w:rPr>
        <w:t>3</w:t>
      </w:r>
      <w:r>
        <w:rPr>
          <w:rFonts w:hint="eastAsia" w:ascii="宋体" w:hAnsi="宋体"/>
          <w:sz w:val="24"/>
          <w:szCs w:val="24"/>
        </w:rPr>
        <w:t xml:space="preserve">     D.10</w:t>
      </w:r>
      <w:r>
        <w:rPr>
          <w:rFonts w:hint="eastAsia" w:ascii="宋体" w:hAnsi="宋体"/>
          <w:sz w:val="24"/>
          <w:szCs w:val="24"/>
          <w:vertAlign w:val="superscript"/>
        </w:rPr>
        <w:t>12</w:t>
      </w:r>
      <w:r>
        <w:rPr>
          <w:rFonts w:hint="eastAsia" w:ascii="宋体" w:hAnsi="宋体"/>
          <w:sz w:val="24"/>
          <w:szCs w:val="24"/>
        </w:rPr>
        <w:t xml:space="preserve">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74.关于电容的串联与并联，下列说法错误正确的（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A.电容串联其总容量变大        B.电容并联其总容量变小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C.电容串联、并联总容量不变    D.电容串联总容量变小，并联总容量变大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75.两个100PF的电容串联后，其容量为（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A.50PF     B.100PF    C.200PF     D.25PF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76.两个100PF的电容并联后其总容量为（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A.25PF     B.50PF     C.100PF     D.200PF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77.关于电容的作用，描述不正确的是（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 xml:space="preserve">A.正向导通、反向截止     B.通直流、阻交流       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C.通交流、隔直流         D.通低频、阻高频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78.在使用万用表.判断电阻好坏时，将其调至（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A.欧姆档    B.电压档    C.电流档   D.二极管档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79.关于电阻好坏的判断，下列选项不正确的说法是（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A.如果所测电阻阻值为无穷大，表明电阻内部已断路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B.如果所测电阻值为零，表明电阻内部断路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ascii="宋体" w:hAnsi="宋体"/>
          <w:sz w:val="24"/>
          <w:szCs w:val="24"/>
        </w:rPr>
        <w:t>C</w:t>
      </w:r>
      <w:r>
        <w:rPr>
          <w:rFonts w:hint="eastAsia" w:ascii="宋体" w:hAnsi="宋体"/>
          <w:sz w:val="24"/>
          <w:szCs w:val="24"/>
        </w:rPr>
        <w:t>.如果所测电阻阻值无穷大，表明电阻内部已短路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D.以上说法均不对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80.在使用万用表判断电容好坏时，将其调到（   ）。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A.电流档     B.欧姆档    C.电压档    D.二极管档</w:t>
      </w:r>
    </w:p>
    <w:p>
      <w:pPr>
        <w:spacing w:before="156" w:beforeLines="50" w:line="276" w:lineRule="auto"/>
        <w:ind w:left="386" w:leftChars="184" w:firstLine="148" w:firstLineChars="70"/>
        <w:rPr>
          <w:rFonts w:ascii="宋体" w:hAnsi="宋体"/>
          <w:snapToGrid w:val="0"/>
        </w:rPr>
      </w:pPr>
      <w:r>
        <w:rPr>
          <w:rFonts w:hint="eastAsia" w:ascii="宋体" w:hAnsi="宋体"/>
          <w:b/>
          <w:snapToGrid w:val="0"/>
        </w:rPr>
        <w:t>三、判断题</w:t>
      </w:r>
      <w:r>
        <w:rPr>
          <w:rFonts w:hint="eastAsia"/>
          <w:b/>
        </w:rPr>
        <w:t>(第81题-100题。将判断结果填入括号中。正确的填“√”，错误的填“×”。每题1分，满分20分)</w:t>
      </w:r>
      <w:r>
        <w:rPr>
          <w:rFonts w:hint="eastAsia" w:ascii="宋体" w:hAnsi="宋体"/>
          <w:snapToGrid w:val="0"/>
        </w:rPr>
        <w:t xml:space="preserve"> </w:t>
      </w:r>
      <w:r>
        <w:rPr>
          <w:rFonts w:hint="eastAsia"/>
          <w:b/>
        </w:rPr>
        <w:t>。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81.基本的门电路包括与门和非门两种。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82.PCM编码分为抽样、量化、编码。    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83.万用表最基本功能有四种，测试直流电流、测试直流电压、测试交流电压、测试直流电阻。                                                 （  ）</w:t>
      </w:r>
    </w:p>
    <w:p>
      <w:pPr>
        <w:spacing w:line="360" w:lineRule="auto"/>
        <w:ind w:left="7725" w:leftChars="250" w:hanging="7200" w:hangingChars="30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84.现代通信网按种类分三类，分别为（传送网）、（业务网）和（支撑网）。（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85.软件故障是指由于手机的码片、硬盘内的数据资料出错或丢失引起的故障。                                  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86.逻辑信道分为广播信道、公共控制信道、专用控制信道、话务信道。（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87.BGA芯片对焊接的要求比较高，温度掌握在200 ℃左右比较好。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88.当不知道故障的原因时，应当先进行动态观察。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89.手机要正常工作，电源电路应输出正常的电压供给负载电路，在电源电路中复位模块是其核心电路。           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b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90.使用数字万用表可以很方便的观察电流的摆动。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91.片状无源元件主要是指：电阻、电容、电感。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92.频率是单位时间内完成振动的次数。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93.电容的单位一般有“F、MF、PF”，1F=10/12PF。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94.电容的作用有耦合、滤波、振荡、隔直等作用。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95.三极管的起始电压是指基极与发射极之间的电压。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96.使用万用表判断二极管好坏时，正反向阻值都很小，表明二极管内部已短路。                                 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97.任何功放都必须具备，供电端、输入端、输出端、接地几个基本功能脚位。                                                  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98.在手机系统手机中，RXI、RXQ信号通常由射频处理器产生。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99.在智能手机中，射频处理器损坏会引起不开机故障。          （  ）</w:t>
      </w:r>
    </w:p>
    <w:p>
      <w:pPr>
        <w:spacing w:line="360" w:lineRule="auto"/>
        <w:ind w:firstLine="480" w:firstLineChars="200"/>
        <w:rPr>
          <w:rFonts w:ascii="宋体" w:hAns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100.CDMA的接收频率范围为869-894MHZ。                         （  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9A1"/>
    <w:rsid w:val="002344EB"/>
    <w:rsid w:val="003A2DD3"/>
    <w:rsid w:val="004557DF"/>
    <w:rsid w:val="004565F9"/>
    <w:rsid w:val="005008BD"/>
    <w:rsid w:val="00566C16"/>
    <w:rsid w:val="007A69A1"/>
    <w:rsid w:val="00A9561E"/>
    <w:rsid w:val="00AB638D"/>
    <w:rsid w:val="00B76E03"/>
    <w:rsid w:val="00C30D4F"/>
    <w:rsid w:val="00C56903"/>
    <w:rsid w:val="00C7139F"/>
    <w:rsid w:val="00CA3ADE"/>
    <w:rsid w:val="00CE2B9F"/>
    <w:rsid w:val="00D23254"/>
    <w:rsid w:val="00D77797"/>
    <w:rsid w:val="00E53C43"/>
    <w:rsid w:val="00FB2EDB"/>
    <w:rsid w:val="344A07D1"/>
    <w:rsid w:val="6B81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1"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4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2"/>
    <w:semiHidden/>
    <w:unhideWhenUsed/>
    <w:qFormat/>
    <w:uiPriority w:val="99"/>
    <w:rPr>
      <w:b/>
      <w:bCs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文字 Char"/>
    <w:basedOn w:val="8"/>
    <w:link w:val="2"/>
    <w:semiHidden/>
    <w:qFormat/>
    <w:uiPriority w:val="99"/>
    <w:rPr>
      <w:rFonts w:ascii="Calibri" w:hAnsi="Calibri" w:eastAsia="宋体" w:cs="Times New Roman"/>
    </w:rPr>
  </w:style>
  <w:style w:type="character" w:customStyle="1" w:styleId="12">
    <w:name w:val="批注主题 Char"/>
    <w:basedOn w:val="11"/>
    <w:link w:val="6"/>
    <w:semiHidden/>
    <w:uiPriority w:val="99"/>
    <w:rPr>
      <w:rFonts w:ascii="Calibri" w:hAnsi="Calibri" w:eastAsia="宋体" w:cs="Times New Roman"/>
      <w:b/>
      <w:bCs/>
    </w:rPr>
  </w:style>
  <w:style w:type="character" w:customStyle="1" w:styleId="13">
    <w:name w:val="批注主题 Char1"/>
    <w:basedOn w:val="11"/>
    <w:semiHidden/>
    <w:uiPriority w:val="99"/>
    <w:rPr>
      <w:rFonts w:ascii="Calibri" w:hAnsi="Calibri" w:eastAsia="宋体" w:cs="Times New Roman"/>
      <w:b/>
      <w:bCs/>
    </w:rPr>
  </w:style>
  <w:style w:type="character" w:customStyle="1" w:styleId="14">
    <w:name w:val="批注框文本 Char"/>
    <w:basedOn w:val="8"/>
    <w:link w:val="3"/>
    <w:semiHidden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5">
    <w:name w:val="批注框文本 Char1"/>
    <w:basedOn w:val="8"/>
    <w:semiHidden/>
    <w:uiPriority w:val="99"/>
    <w:rPr>
      <w:rFonts w:ascii="Calibri" w:hAnsi="Calibri" w:eastAsia="宋体" w:cs="Times New Roman"/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程序与代码"/>
    <w:basedOn w:val="1"/>
    <w:uiPriority w:val="0"/>
    <w:pPr>
      <w:adjustRightInd w:val="0"/>
      <w:snapToGrid w:val="0"/>
      <w:jc w:val="left"/>
      <w:outlineLvl w:val="2"/>
    </w:pPr>
    <w:rPr>
      <w:rFonts w:ascii="Tahoma" w:hAnsi="Tahoma" w:eastAsia="楷体_GB2312"/>
      <w:kern w:val="0"/>
      <w:sz w:val="30"/>
      <w:szCs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9</Pages>
  <Words>1187</Words>
  <Characters>6768</Characters>
  <Lines>56</Lines>
  <Paragraphs>15</Paragraphs>
  <TotalTime>76</TotalTime>
  <ScaleCrop>false</ScaleCrop>
  <LinksUpToDate>false</LinksUpToDate>
  <CharactersWithSpaces>7940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2018-07-12T02:13:00Z</dcterms:created>
  <dc:creator>xb21cn</dc:creator>
  <cp:lastModifiedBy>Eileen</cp:lastModifiedBy>
  <dcterms:modified xsi:type="dcterms:W3CDTF">2019-11-14T03:10:21Z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